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62" w:rsidRDefault="00803E6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Д  О  К  Л  А  Д </w:t>
      </w:r>
    </w:p>
    <w:p w:rsidR="00803E62" w:rsidRDefault="00803E6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За осъществените читалищни дейности </w:t>
      </w:r>
    </w:p>
    <w:p w:rsidR="00803E62" w:rsidRDefault="00803E6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На НЧ”Св.Св.Кирил и Методи-1928”с.Студена</w:t>
      </w:r>
    </w:p>
    <w:p w:rsidR="00803E62" w:rsidRDefault="00803E6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За 2020 година </w:t>
      </w:r>
    </w:p>
    <w:p w:rsidR="005104B3" w:rsidRDefault="005104B3" w:rsidP="005104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Дами и господа   ,</w:t>
      </w:r>
    </w:p>
    <w:p w:rsidR="00A75D20" w:rsidRDefault="005104B3" w:rsidP="005104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Народните читалища са традиционни самоуправляващи се културно-просветни сдружения </w:t>
      </w:r>
      <w:r w:rsidR="00DC3470">
        <w:rPr>
          <w:b/>
          <w:sz w:val="32"/>
          <w:szCs w:val="32"/>
        </w:rPr>
        <w:t>в населените места ,които изпълняват и държавни културни задачи.В тяхната дейност могат да участват всички физически лица,без оглед и ограничения на възраст и пол</w:t>
      </w:r>
      <w:r w:rsidR="00A75D20">
        <w:rPr>
          <w:b/>
          <w:sz w:val="32"/>
          <w:szCs w:val="32"/>
        </w:rPr>
        <w:t>,политически и религ</w:t>
      </w:r>
      <w:r w:rsidR="00DC3470">
        <w:rPr>
          <w:b/>
          <w:sz w:val="32"/>
          <w:szCs w:val="32"/>
        </w:rPr>
        <w:t>иозни възгледи и етническо самосъзнание.</w:t>
      </w:r>
      <w:r w:rsidR="00A75D20">
        <w:rPr>
          <w:b/>
          <w:sz w:val="32"/>
          <w:szCs w:val="32"/>
        </w:rPr>
        <w:t>Читалищата са юридически лица с нестопанска цел.Със закона за Народните читалища,</w:t>
      </w:r>
      <w:proofErr w:type="spellStart"/>
      <w:r w:rsidR="00A75D20">
        <w:rPr>
          <w:b/>
          <w:sz w:val="32"/>
          <w:szCs w:val="32"/>
        </w:rPr>
        <w:t>обн</w:t>
      </w:r>
      <w:proofErr w:type="spellEnd"/>
      <w:r w:rsidR="00A75D20">
        <w:rPr>
          <w:b/>
          <w:sz w:val="32"/>
          <w:szCs w:val="32"/>
        </w:rPr>
        <w:t>.в ДВ 89 от 22.10.1966.год. се уреждат учредяването ,финансирането ,издръжката и прекратяването на Народните читалища.  Динамиката на времето в което живеем изисква от хората които управляват читалището ,знания и умения за ръководенето на една сложна система.</w:t>
      </w:r>
    </w:p>
    <w:p w:rsidR="00A75D20" w:rsidRDefault="00A75D20" w:rsidP="005104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Доброто познание на тези изисквания и взаимоотношения ни дава възможност читалището да действа законосъобразно и наред с това творчески да прилага предимства на автономията,заложена в специален читалищен закон.</w:t>
      </w:r>
    </w:p>
    <w:p w:rsidR="006E4025" w:rsidRDefault="00A75D20" w:rsidP="005104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Благодарение на доброволния си принос и творчески сили в нелекия път НЧ”Св.Св.Кирил и Методи-1928” село Студена оцеля и при днешните изпитания.Строено от доброволен труд на хората ,дарения от най-заможните жители на селото,то продължава своята народополезна дейност.</w:t>
      </w:r>
      <w:r w:rsidR="006E4025">
        <w:rPr>
          <w:b/>
          <w:sz w:val="32"/>
          <w:szCs w:val="32"/>
        </w:rPr>
        <w:t>С влизането на новия Закон ръководния орган на читалището носи името Читалищно Настоятелство.То работи на принципа на доброволността,като решава всички въпроси от неговата компетентност.Членския състав на нашето читалище е от трима човека.При избора та тези хора,ние всички членове през М.Март 2019 година на отчетно-изборното събрание се ръководихме от следното:инициативни личности ли са те,способни ли са да обединяват всички читалищни членове.</w:t>
      </w:r>
    </w:p>
    <w:p w:rsidR="006E4025" w:rsidRDefault="006E4025" w:rsidP="005104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Плануваха се заседания на които се обсъждаха проблеми като:състоянието на </w:t>
      </w: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>.сграда,предстоящи ремонти,за които трябва да кандидатстваме пред Общината за отпускане на средства,предстоящи празници и други.Читалището запази старите си функции по поддържане и развитие на културната идентичност.</w:t>
      </w:r>
    </w:p>
    <w:p w:rsidR="006E4025" w:rsidRDefault="006E4025" w:rsidP="005104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Дами и господа ,  в читалището работи един щатен секретар на половин щат от минималната работна заплата за страната.</w:t>
      </w:r>
    </w:p>
    <w:p w:rsidR="0040191D" w:rsidRDefault="0040191D" w:rsidP="005104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Читалищния салон е с 211 места,сграден фонд -1390 кв.м площ,библиотечен фонд от 4890 броя книги.</w:t>
      </w:r>
    </w:p>
    <w:p w:rsidR="0040191D" w:rsidRDefault="0040191D" w:rsidP="005104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Трудното време в което живеем</w:t>
      </w:r>
      <w:r w:rsidR="006E402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създава не малко пречки за цялостната дейност на читалището в селото.</w:t>
      </w:r>
    </w:p>
    <w:p w:rsidR="00293D5B" w:rsidRDefault="0040191D" w:rsidP="005104B3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периода който отчитаме нашата </w:t>
      </w:r>
      <w:r w:rsidR="0039031F">
        <w:rPr>
          <w:b/>
          <w:sz w:val="32"/>
          <w:szCs w:val="32"/>
        </w:rPr>
        <w:t>дейност пред настоятелството стоеше въпроса-всяко читалище трябва да намери своя модел за оцеляване….тоест ще работим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 тези условия,които имаме,с толкова средства,колкото има и с тези хора,които желаят.Затова </w:t>
      </w: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 xml:space="preserve">.настоятелство и всички 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самодейци работим за обогатяване на културния живот на селото,за издирване и съхранение на народните обичаи и </w:t>
      </w:r>
      <w:proofErr w:type="spellStart"/>
      <w:r>
        <w:rPr>
          <w:b/>
          <w:sz w:val="32"/>
          <w:szCs w:val="32"/>
        </w:rPr>
        <w:t>тра</w:t>
      </w:r>
      <w:proofErr w:type="spellEnd"/>
      <w:r>
        <w:rPr>
          <w:b/>
          <w:sz w:val="32"/>
          <w:szCs w:val="32"/>
        </w:rPr>
        <w:t>-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диции</w:t>
      </w:r>
      <w:proofErr w:type="spellEnd"/>
      <w:r>
        <w:rPr>
          <w:b/>
          <w:sz w:val="32"/>
          <w:szCs w:val="32"/>
        </w:rPr>
        <w:t>.</w:t>
      </w: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>.библиотека е най-близо стоящото до народа среди-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ще за култура и просвета,обект на внимание е през цялата го-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дина</w:t>
      </w:r>
      <w:proofErr w:type="spellEnd"/>
      <w:r>
        <w:rPr>
          <w:b/>
          <w:sz w:val="32"/>
          <w:szCs w:val="32"/>
        </w:rPr>
        <w:t>.За съжаление,обаче броят на читателите намалява,</w:t>
      </w:r>
      <w:proofErr w:type="spellStart"/>
      <w:r>
        <w:rPr>
          <w:b/>
          <w:sz w:val="32"/>
          <w:szCs w:val="32"/>
        </w:rPr>
        <w:t>инте</w:t>
      </w:r>
      <w:proofErr w:type="spellEnd"/>
      <w:r>
        <w:rPr>
          <w:b/>
          <w:sz w:val="32"/>
          <w:szCs w:val="32"/>
        </w:rPr>
        <w:t>-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ресът</w:t>
      </w:r>
      <w:proofErr w:type="spellEnd"/>
      <w:r>
        <w:rPr>
          <w:b/>
          <w:sz w:val="32"/>
          <w:szCs w:val="32"/>
        </w:rPr>
        <w:t xml:space="preserve"> на децата към четенето спада.Малко повече посещения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можем да отчетем през лятото,защото тогава имат дадени спи-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съци</w:t>
      </w:r>
      <w:proofErr w:type="spellEnd"/>
      <w:r>
        <w:rPr>
          <w:b/>
          <w:sz w:val="32"/>
          <w:szCs w:val="32"/>
        </w:rPr>
        <w:t xml:space="preserve"> от у-ще за четене на някои книги.Читалището има </w:t>
      </w:r>
      <w:proofErr w:type="spellStart"/>
      <w:r>
        <w:rPr>
          <w:b/>
          <w:sz w:val="32"/>
          <w:szCs w:val="32"/>
        </w:rPr>
        <w:t>абона</w:t>
      </w:r>
      <w:proofErr w:type="spellEnd"/>
      <w:r>
        <w:rPr>
          <w:b/>
          <w:sz w:val="32"/>
          <w:szCs w:val="32"/>
        </w:rPr>
        <w:t>-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ция</w:t>
      </w:r>
      <w:proofErr w:type="spellEnd"/>
      <w:r>
        <w:rPr>
          <w:b/>
          <w:sz w:val="32"/>
          <w:szCs w:val="32"/>
        </w:rPr>
        <w:t xml:space="preserve"> за три вестника и всеки,който пожелае и се интересува от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някои писания и данни за нещо,може да се възползва от тяхна-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та наличност.</w:t>
      </w:r>
    </w:p>
    <w:p w:rsidR="0039031F" w:rsidRDefault="0039031F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Дами и господа</w:t>
      </w:r>
      <w:r w:rsidR="005B47C8">
        <w:rPr>
          <w:b/>
          <w:sz w:val="32"/>
          <w:szCs w:val="32"/>
        </w:rPr>
        <w:t>,в читалището има сформирани две самодейни</w:t>
      </w:r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групи-женска певческа група и мъжка група,която макар,че ос-</w:t>
      </w:r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lastRenderedPageBreak/>
        <w:t>тана</w:t>
      </w:r>
      <w:proofErr w:type="spellEnd"/>
      <w:r>
        <w:rPr>
          <w:b/>
          <w:sz w:val="32"/>
          <w:szCs w:val="32"/>
        </w:rPr>
        <w:t xml:space="preserve"> квартет пак участва винаги,когато се наложи.Всички знаем</w:t>
      </w:r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причината за намаляване броя на съставите,но само по този </w:t>
      </w:r>
      <w:proofErr w:type="spellStart"/>
      <w:r>
        <w:rPr>
          <w:b/>
          <w:sz w:val="32"/>
          <w:szCs w:val="32"/>
        </w:rPr>
        <w:t>въп</w:t>
      </w:r>
      <w:proofErr w:type="spellEnd"/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рос</w:t>
      </w:r>
      <w:proofErr w:type="spellEnd"/>
      <w:r>
        <w:rPr>
          <w:b/>
          <w:sz w:val="32"/>
          <w:szCs w:val="32"/>
        </w:rPr>
        <w:t xml:space="preserve"> не можем да направим нищо.Нашите групи участват във фестивали и събори,срещаме се с колеги от Общината по повод </w:t>
      </w:r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някои празници и тържества.За голямо съжаление обаче тази година беше много трудна за всички.В предвид обстановката в</w:t>
      </w:r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страната бяхме лишени от много участия и тържества.Всички знаем колко пъстра е огърлицата от празници в народния ни</w:t>
      </w:r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календар.И все пак при спазване на мерките,колкото беше </w:t>
      </w:r>
      <w:proofErr w:type="spellStart"/>
      <w:r>
        <w:rPr>
          <w:b/>
          <w:sz w:val="32"/>
          <w:szCs w:val="32"/>
        </w:rPr>
        <w:t>раз</w:t>
      </w:r>
      <w:proofErr w:type="spellEnd"/>
      <w:r>
        <w:rPr>
          <w:b/>
          <w:sz w:val="32"/>
          <w:szCs w:val="32"/>
        </w:rPr>
        <w:t>-</w:t>
      </w:r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решено и възможно някои празници бяха отбелязани,като </w:t>
      </w:r>
      <w:proofErr w:type="spellStart"/>
      <w:r>
        <w:rPr>
          <w:b/>
          <w:sz w:val="32"/>
          <w:szCs w:val="32"/>
        </w:rPr>
        <w:t>нап</w:t>
      </w:r>
      <w:proofErr w:type="spellEnd"/>
      <w:r>
        <w:rPr>
          <w:b/>
          <w:sz w:val="32"/>
          <w:szCs w:val="32"/>
        </w:rPr>
        <w:t>-</w:t>
      </w:r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ример</w:t>
      </w:r>
      <w:proofErr w:type="spellEnd"/>
      <w:r>
        <w:rPr>
          <w:b/>
          <w:sz w:val="32"/>
          <w:szCs w:val="32"/>
        </w:rPr>
        <w:t xml:space="preserve"> Бабин ден през м.януари.Трифон </w:t>
      </w:r>
      <w:proofErr w:type="spellStart"/>
      <w:r>
        <w:rPr>
          <w:b/>
          <w:sz w:val="32"/>
          <w:szCs w:val="32"/>
        </w:rPr>
        <w:t>зарезан</w:t>
      </w:r>
      <w:proofErr w:type="spellEnd"/>
      <w:r>
        <w:rPr>
          <w:b/>
          <w:sz w:val="32"/>
          <w:szCs w:val="32"/>
        </w:rPr>
        <w:t xml:space="preserve"> също беше </w:t>
      </w:r>
    </w:p>
    <w:p w:rsidR="005B47C8" w:rsidRDefault="005B47C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отпразнуван подобаващо на открито.</w:t>
      </w:r>
      <w:r w:rsidR="00B21D38">
        <w:rPr>
          <w:b/>
          <w:sz w:val="32"/>
          <w:szCs w:val="32"/>
        </w:rPr>
        <w:t>На първи март посрещнах-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 Баба </w:t>
      </w:r>
      <w:proofErr w:type="spellStart"/>
      <w:r>
        <w:rPr>
          <w:b/>
          <w:sz w:val="32"/>
          <w:szCs w:val="32"/>
        </w:rPr>
        <w:t>марта</w:t>
      </w:r>
      <w:proofErr w:type="spellEnd"/>
      <w:r>
        <w:rPr>
          <w:b/>
          <w:sz w:val="32"/>
          <w:szCs w:val="32"/>
        </w:rPr>
        <w:t xml:space="preserve"> и си отпразнувахме деня на самодееца.Също та-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</w:t>
      </w:r>
      <w:proofErr w:type="spellEnd"/>
      <w:r>
        <w:rPr>
          <w:b/>
          <w:sz w:val="32"/>
          <w:szCs w:val="32"/>
        </w:rPr>
        <w:t xml:space="preserve"> участвахме в празника </w:t>
      </w:r>
      <w:proofErr w:type="spellStart"/>
      <w:r>
        <w:rPr>
          <w:b/>
          <w:sz w:val="32"/>
          <w:szCs w:val="32"/>
        </w:rPr>
        <w:t>Кюпек</w:t>
      </w:r>
      <w:proofErr w:type="spellEnd"/>
      <w:r>
        <w:rPr>
          <w:b/>
          <w:sz w:val="32"/>
          <w:szCs w:val="32"/>
        </w:rPr>
        <w:t xml:space="preserve"> бей в с.Левка,в с.Кап.Андреево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взехме участие в тържеството </w:t>
      </w:r>
      <w:proofErr w:type="spellStart"/>
      <w:r>
        <w:rPr>
          <w:b/>
          <w:sz w:val="32"/>
          <w:szCs w:val="32"/>
        </w:rPr>
        <w:t>послучай</w:t>
      </w:r>
      <w:proofErr w:type="spellEnd"/>
      <w:r>
        <w:rPr>
          <w:b/>
          <w:sz w:val="32"/>
          <w:szCs w:val="32"/>
        </w:rPr>
        <w:t xml:space="preserve"> юбилея на Читалището.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В с.Щит –празник на билките,в.Сива река –празник на жътвата и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Кулинарията,в с.Димитровче-празник на гроздето и виното,в с.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Левка взехме участие в тържеството </w:t>
      </w:r>
      <w:proofErr w:type="spellStart"/>
      <w:r>
        <w:rPr>
          <w:b/>
          <w:sz w:val="32"/>
          <w:szCs w:val="32"/>
        </w:rPr>
        <w:t>послучай</w:t>
      </w:r>
      <w:proofErr w:type="spellEnd"/>
      <w:r>
        <w:rPr>
          <w:b/>
          <w:sz w:val="32"/>
          <w:szCs w:val="32"/>
        </w:rPr>
        <w:t xml:space="preserve">  юбилея на </w:t>
      </w:r>
      <w:proofErr w:type="spellStart"/>
      <w:r>
        <w:rPr>
          <w:b/>
          <w:sz w:val="32"/>
          <w:szCs w:val="32"/>
        </w:rPr>
        <w:t>чита</w:t>
      </w:r>
      <w:proofErr w:type="spellEnd"/>
      <w:r>
        <w:rPr>
          <w:b/>
          <w:sz w:val="32"/>
          <w:szCs w:val="32"/>
        </w:rPr>
        <w:t>-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лището</w:t>
      </w:r>
      <w:proofErr w:type="spellEnd"/>
      <w:r>
        <w:rPr>
          <w:b/>
          <w:sz w:val="32"/>
          <w:szCs w:val="32"/>
        </w:rPr>
        <w:t>.Също така искам да отбележа,че бяхме част от проекта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ч-ще“</w:t>
      </w:r>
      <w:proofErr w:type="spellStart"/>
      <w:r>
        <w:rPr>
          <w:b/>
          <w:sz w:val="32"/>
          <w:szCs w:val="32"/>
        </w:rPr>
        <w:t>Посвета</w:t>
      </w:r>
      <w:proofErr w:type="spellEnd"/>
      <w:r>
        <w:rPr>
          <w:b/>
          <w:sz w:val="32"/>
          <w:szCs w:val="32"/>
        </w:rPr>
        <w:t xml:space="preserve"> -1870“ гр.Свиленград“Да съхраним българско-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то“,където се представихме с обичая „Бръснела и правене на </w:t>
      </w:r>
      <w:proofErr w:type="spellStart"/>
      <w:r>
        <w:rPr>
          <w:b/>
          <w:sz w:val="32"/>
          <w:szCs w:val="32"/>
        </w:rPr>
        <w:t>пряпорцата</w:t>
      </w:r>
      <w:proofErr w:type="spellEnd"/>
      <w:r>
        <w:rPr>
          <w:b/>
          <w:sz w:val="32"/>
          <w:szCs w:val="32"/>
        </w:rPr>
        <w:t>“.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 27.09.2020 в селото ни се проведе и Петия фолклорен събор</w:t>
      </w:r>
    </w:p>
    <w:p w:rsidR="00B21D38" w:rsidRDefault="00B21D3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„Песен се пее,хоро се вие край </w:t>
      </w:r>
      <w:proofErr w:type="spellStart"/>
      <w:r>
        <w:rPr>
          <w:b/>
          <w:sz w:val="32"/>
          <w:szCs w:val="32"/>
        </w:rPr>
        <w:t>Сакара</w:t>
      </w:r>
      <w:proofErr w:type="spellEnd"/>
      <w:r>
        <w:rPr>
          <w:b/>
          <w:sz w:val="32"/>
          <w:szCs w:val="32"/>
        </w:rPr>
        <w:t>“</w:t>
      </w:r>
      <w:r w:rsidR="00BF7372">
        <w:rPr>
          <w:b/>
          <w:sz w:val="32"/>
          <w:szCs w:val="32"/>
        </w:rPr>
        <w:t>.</w:t>
      </w:r>
    </w:p>
    <w:p w:rsidR="00BF7372" w:rsidRDefault="00BF737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Дами и господа,качествени резултати в духовната сфера могат</w:t>
      </w:r>
    </w:p>
    <w:p w:rsidR="00BF7372" w:rsidRDefault="00BF737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да се очакват само с ангажирането на таланта,волята и усилията на хората,които отделят от свободното си време.В освещаване-</w:t>
      </w:r>
    </w:p>
    <w:p w:rsidR="00BF7372" w:rsidRDefault="00BF737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то на кръста в началото на селото също взехме активно участие.</w:t>
      </w:r>
    </w:p>
    <w:p w:rsidR="00BF7372" w:rsidRDefault="00BF737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 трети и четвърти октомври  организирахме една екскурзия </w:t>
      </w:r>
    </w:p>
    <w:p w:rsidR="00BF7372" w:rsidRDefault="00BF737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И посетихме някои градове и забележителности в Родопите.На</w:t>
      </w:r>
    </w:p>
    <w:p w:rsidR="00BF7372" w:rsidRDefault="00BF737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Първи ноември пак при спазване на мерките се отбелязахме и</w:t>
      </w:r>
    </w:p>
    <w:p w:rsidR="00BF7372" w:rsidRDefault="00BF737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Деня на Народните будители.На 24.декември организирахме</w:t>
      </w:r>
    </w:p>
    <w:p w:rsidR="00BF7372" w:rsidRDefault="00BF7372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 децата  детско парти и дядо Коледа им раздаде подаръци.Разбира се ,пак при спазване на строги мерки.</w:t>
      </w:r>
      <w:r w:rsidR="00CC5E44">
        <w:rPr>
          <w:b/>
          <w:sz w:val="32"/>
          <w:szCs w:val="32"/>
        </w:rPr>
        <w:t>Така ,</w:t>
      </w:r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че не можем да кажем,че нищо не сме направил през тази осо-</w:t>
      </w:r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бено</w:t>
      </w:r>
      <w:proofErr w:type="spellEnd"/>
      <w:r>
        <w:rPr>
          <w:b/>
          <w:sz w:val="32"/>
          <w:szCs w:val="32"/>
        </w:rPr>
        <w:t xml:space="preserve"> тежка за всички година.</w:t>
      </w:r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МАТЕРИАЛНО ТЕХНИЧЕСКА БАЗА И ФИНАНСОВО СЪСТОЯНИЕ</w:t>
      </w:r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>.сграда е панелно строителство без комин.</w:t>
      </w:r>
      <w:proofErr w:type="spellStart"/>
      <w:r>
        <w:rPr>
          <w:b/>
          <w:sz w:val="32"/>
          <w:szCs w:val="32"/>
        </w:rPr>
        <w:t>Чит</w:t>
      </w:r>
      <w:proofErr w:type="spellEnd"/>
      <w:r>
        <w:rPr>
          <w:b/>
          <w:sz w:val="32"/>
          <w:szCs w:val="32"/>
        </w:rPr>
        <w:t>.салон и сцената са в окаяно състояние,нуждаят се от спешен ремонт.Проблемите не са малко и не са малки.При направен</w:t>
      </w:r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ремонт на покрива,всичко пак тече при проливен дъжд,от всякъде тече вода.Съвременното българско читалище е </w:t>
      </w:r>
      <w:proofErr w:type="spellStart"/>
      <w:r>
        <w:rPr>
          <w:b/>
          <w:sz w:val="32"/>
          <w:szCs w:val="32"/>
        </w:rPr>
        <w:t>мозай</w:t>
      </w:r>
      <w:proofErr w:type="spellEnd"/>
      <w:r>
        <w:rPr>
          <w:b/>
          <w:sz w:val="32"/>
          <w:szCs w:val="32"/>
        </w:rPr>
        <w:t>-</w:t>
      </w:r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ка</w:t>
      </w:r>
      <w:proofErr w:type="spellEnd"/>
      <w:r>
        <w:rPr>
          <w:b/>
          <w:sz w:val="32"/>
          <w:szCs w:val="32"/>
        </w:rPr>
        <w:t xml:space="preserve"> от различни видове дейности.И във всяко читалище те са с различна степен и характер на развитие.</w:t>
      </w:r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 сега по въпроса с финансирането.Колкото средства да има те никога не стигат.Но се налага да се справяме с това,което имаме.А ето и в цифри финансовото състояние:</w:t>
      </w:r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Наличност на 01.01.2020 г                    2483.50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Субсидия                                                  10000.00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Рента                                                             1500.00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CC5E44" w:rsidRDefault="00CC5E44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Чл.внос                                                            159.00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Възст</w:t>
      </w:r>
      <w:proofErr w:type="spellEnd"/>
      <w:r>
        <w:rPr>
          <w:b/>
          <w:sz w:val="32"/>
          <w:szCs w:val="32"/>
        </w:rPr>
        <w:t xml:space="preserve">.ел.енергия                                          277.99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Сума за книги от МК                                  1150.35 ЛВ</w:t>
      </w:r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proofErr w:type="spellStart"/>
      <w:r>
        <w:rPr>
          <w:b/>
          <w:sz w:val="32"/>
          <w:szCs w:val="32"/>
        </w:rPr>
        <w:t>бщо</w:t>
      </w:r>
      <w:proofErr w:type="spellEnd"/>
      <w:r>
        <w:rPr>
          <w:b/>
          <w:sz w:val="32"/>
          <w:szCs w:val="32"/>
        </w:rPr>
        <w:t xml:space="preserve"> приходи                                         1550.84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РАЗХОДИ</w:t>
      </w:r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Заплата                                                            3703.44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Осигуровки ДОО и ДОД                             1590.36 ЛВ</w:t>
      </w:r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Здравна осигуровка                                      381.84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Вода и ел.енергия                                          328.75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Командировки                                                 590.00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Интернет                                                             288.00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Застраховка на </w:t>
      </w:r>
      <w:proofErr w:type="spellStart"/>
      <w:r>
        <w:rPr>
          <w:b/>
          <w:sz w:val="32"/>
          <w:szCs w:val="32"/>
        </w:rPr>
        <w:t>ч-щето</w:t>
      </w:r>
      <w:proofErr w:type="spellEnd"/>
      <w:r>
        <w:rPr>
          <w:b/>
          <w:sz w:val="32"/>
          <w:szCs w:val="32"/>
        </w:rPr>
        <w:t xml:space="preserve">                                       50.00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Такси в банката                                                417.00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6461AA" w:rsidRDefault="006461AA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Други разходи                                            </w:t>
      </w:r>
      <w:r w:rsidR="0025159D">
        <w:rPr>
          <w:b/>
          <w:sz w:val="32"/>
          <w:szCs w:val="32"/>
        </w:rPr>
        <w:t xml:space="preserve">     4778.42 </w:t>
      </w:r>
      <w:proofErr w:type="spellStart"/>
      <w:r w:rsidR="0025159D">
        <w:rPr>
          <w:b/>
          <w:sz w:val="32"/>
          <w:szCs w:val="32"/>
        </w:rPr>
        <w:t>лв</w:t>
      </w:r>
      <w:proofErr w:type="spellEnd"/>
    </w:p>
    <w:p w:rsidR="0025159D" w:rsidRDefault="0025159D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ОБЩО РАЗХОДИ                                            12127.81 ЛВ</w:t>
      </w:r>
    </w:p>
    <w:p w:rsidR="0025159D" w:rsidRDefault="0025159D" w:rsidP="0039031F">
      <w:pPr>
        <w:spacing w:line="240" w:lineRule="auto"/>
        <w:rPr>
          <w:b/>
          <w:sz w:val="32"/>
          <w:szCs w:val="32"/>
        </w:rPr>
      </w:pPr>
    </w:p>
    <w:p w:rsidR="0025159D" w:rsidRDefault="0025159D" w:rsidP="0039031F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Наличност на 01.01.2021 г                           3443.03 </w:t>
      </w:r>
      <w:proofErr w:type="spellStart"/>
      <w:r>
        <w:rPr>
          <w:b/>
          <w:sz w:val="32"/>
          <w:szCs w:val="32"/>
        </w:rPr>
        <w:t>лв</w:t>
      </w:r>
      <w:proofErr w:type="spellEnd"/>
    </w:p>
    <w:p w:rsidR="004C17A8" w:rsidRDefault="004C17A8" w:rsidP="0039031F">
      <w:pPr>
        <w:spacing w:line="240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</w:t>
      </w:r>
    </w:p>
    <w:p w:rsidR="004C17A8" w:rsidRPr="004C17A8" w:rsidRDefault="004C17A8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                                                      </w:t>
      </w:r>
      <w:r>
        <w:rPr>
          <w:b/>
          <w:sz w:val="32"/>
          <w:szCs w:val="32"/>
        </w:rPr>
        <w:t>Председател:   п  .п</w:t>
      </w:r>
    </w:p>
    <w:p w:rsidR="0040191D" w:rsidRDefault="0040191D" w:rsidP="0039031F">
      <w:pPr>
        <w:spacing w:line="240" w:lineRule="auto"/>
        <w:rPr>
          <w:b/>
          <w:sz w:val="32"/>
          <w:szCs w:val="32"/>
        </w:rPr>
      </w:pPr>
    </w:p>
    <w:p w:rsidR="0025159D" w:rsidRDefault="0025159D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Председател-Жельо Димитров Станков</w:t>
      </w:r>
    </w:p>
    <w:p w:rsidR="0040191D" w:rsidRDefault="0040191D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Секретар- Ангелина Христова </w:t>
      </w:r>
      <w:proofErr w:type="spellStart"/>
      <w:r>
        <w:rPr>
          <w:b/>
          <w:sz w:val="32"/>
          <w:szCs w:val="32"/>
        </w:rPr>
        <w:t>Пачова</w:t>
      </w:r>
      <w:proofErr w:type="spellEnd"/>
      <w:r>
        <w:rPr>
          <w:b/>
          <w:sz w:val="32"/>
          <w:szCs w:val="32"/>
        </w:rPr>
        <w:t xml:space="preserve"> </w:t>
      </w:r>
    </w:p>
    <w:p w:rsidR="0040191D" w:rsidRDefault="0040191D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Настоятелство- Жельо Димитров Станков</w:t>
      </w:r>
    </w:p>
    <w:p w:rsidR="0025159D" w:rsidRDefault="0025159D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40191D">
        <w:rPr>
          <w:b/>
          <w:sz w:val="32"/>
          <w:szCs w:val="32"/>
        </w:rPr>
        <w:t xml:space="preserve">                        Димитър Атанасов Арнаудов</w:t>
      </w:r>
    </w:p>
    <w:p w:rsidR="0025159D" w:rsidRDefault="0025159D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="0040191D">
        <w:rPr>
          <w:b/>
          <w:sz w:val="32"/>
          <w:szCs w:val="32"/>
        </w:rPr>
        <w:t xml:space="preserve">         Недялко Христов Раев</w:t>
      </w:r>
    </w:p>
    <w:p w:rsidR="0025159D" w:rsidRDefault="0025159D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Проверителна Комисия-</w:t>
      </w:r>
      <w:r w:rsidR="0040191D">
        <w:rPr>
          <w:b/>
          <w:sz w:val="32"/>
          <w:szCs w:val="32"/>
        </w:rPr>
        <w:t xml:space="preserve"> Гочо Ангелов Сарафов председател</w:t>
      </w:r>
    </w:p>
    <w:p w:rsidR="0025159D" w:rsidRDefault="0025159D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Членове-Пейка Желязкова Байнова</w:t>
      </w:r>
    </w:p>
    <w:p w:rsidR="0025159D" w:rsidRPr="0039031F" w:rsidRDefault="0025159D" w:rsidP="0039031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Миланка Димитрова Керанова</w:t>
      </w:r>
      <w:bookmarkStart w:id="0" w:name="_GoBack"/>
      <w:bookmarkEnd w:id="0"/>
    </w:p>
    <w:sectPr w:rsidR="0025159D" w:rsidRPr="0039031F" w:rsidSect="0026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031F"/>
    <w:rsid w:val="0025159D"/>
    <w:rsid w:val="002621D6"/>
    <w:rsid w:val="00293D5B"/>
    <w:rsid w:val="0039031F"/>
    <w:rsid w:val="0040191D"/>
    <w:rsid w:val="004C17A8"/>
    <w:rsid w:val="005104B3"/>
    <w:rsid w:val="005B47C8"/>
    <w:rsid w:val="006461AA"/>
    <w:rsid w:val="006E4025"/>
    <w:rsid w:val="00803E62"/>
    <w:rsid w:val="00A75D20"/>
    <w:rsid w:val="00A805B0"/>
    <w:rsid w:val="00B21D38"/>
    <w:rsid w:val="00BF7372"/>
    <w:rsid w:val="00CC5E44"/>
    <w:rsid w:val="00DC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51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3</cp:revision>
  <cp:lastPrinted>2021-02-04T07:57:00Z</cp:lastPrinted>
  <dcterms:created xsi:type="dcterms:W3CDTF">2021-02-02T06:26:00Z</dcterms:created>
  <dcterms:modified xsi:type="dcterms:W3CDTF">2021-02-04T08:42:00Z</dcterms:modified>
</cp:coreProperties>
</file>